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CAE7" w:themeColor="text2" w:themeTint="33"/>
  <w:body>
    <w:p w:rsidR="00F61CCB" w:rsidRDefault="00362538" w:rsidP="00D7751C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-1285875</wp:posOffset>
            </wp:positionV>
            <wp:extent cx="7855061" cy="4943475"/>
            <wp:effectExtent l="0" t="0" r="0" b="0"/>
            <wp:wrapNone/>
            <wp:docPr id="6" name="図 6" descr="メモとノー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メモとノー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708" cy="49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16C3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-148590</wp:posOffset>
                </wp:positionV>
                <wp:extent cx="7642225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 w:rsidP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FF75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近畿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作業療法</w:t>
                            </w:r>
                            <w:r w:rsidR="00FF75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連絡協議会</w:t>
                            </w:r>
                            <w:r w:rsidR="007310F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65pt;margin-top:-11.7pt;width:601.75pt;height:43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NtKgIAAAQEAAAOAAAAZHJzL2Uyb0RvYy54bWysU82O0zAQviPxDpbvNG3UdrtR09WySxHS&#10;8iMtPIDrOI1F7DG226QcWwnxELwC4szz5EUYO91utdwQOViejOfzfN98nl+1qiZbYZ0EndPRYEiJ&#10;0BwKqdc5/fRx+WJGifNMF6wGLXK6E45eLZ4/mzcmEylUUBfCEgTRLmtMTivvTZYkjldCMTcAIzQm&#10;S7CKeQztOiksaxBd1Uk6HE6TBmxhLHDhHP697ZN0EfHLUnD/viyd8KTOKfbm42rjugprspizbG2Z&#10;qSQ/tsH+oQvFpMZLT1C3zDOysfIvKCW5BQelH3BQCZSl5CJyQDaj4RM29xUzInJBcZw5yeT+Hyx/&#10;t/1giSxwdiNKNFM4o+7wrdv/7Pa/u8N30h1+dIdDt/+FMUmDXo1xGZbdGyz07UtosTZyd+YO+GdH&#10;NNxUTK/FtbXQVIIV2O8oVCZnpT2OCyCr5i0UeC/beIhAbWlVEBPlIYiOc9udZiVaTzj+vJiO0zSd&#10;UMIxNxnPpuM4zIRlD9XGOv9agCJhk1OLXojobHvnfOiGZQ9HwmUalrKuox9qTZqcXk4Q/klGSY92&#10;raXK6WwYvt5AgeQrXcRiz2Td7/GCWh9ZB6I9Zd+uWjwYpFhBsUP+Fnpb4jPCTQX2KyUNWjKn7suG&#10;WUFJ/UajhpejMZIkPgbjyUWKgT3PrM4zTHOEyqmnpN/e+Oj7wMiZa9R6KaMMj50ce0WrRXWOzyJ4&#10;+TyOpx4f7+IPAAAA//8DAFBLAwQUAAYACAAAACEATq5f798AAAALAQAADwAAAGRycy9kb3ducmV2&#10;LnhtbEyPwU7DMAyG70i8Q2QkblvSFI2pNJ0mtI0jMCrOWWPaisaJmqwrb092gpstf/r9/eVmtgOb&#10;cAy9IwXZUgBDapzpqVVQf+wXa2AhajJ6cIQKfjDAprq9KXVh3IXecTrGlqUQCoVW0MXoC85D06HV&#10;Yek8Urp9udHqmNax5WbUlxRuBy6FWHGre0ofOu3xucPm+3i2Cnz0h8eX8fVtu9tPov481LJvd0rd&#10;383bJ2AR5/gHw1U/qUOVnE7uTCawQcFineUJTYPMH4BdiUxKCeykYJUL4FXJ/3eofgEAAP//AwBQ&#10;SwECLQAUAAYACAAAACEAtoM4kv4AAADhAQAAEwAAAAAAAAAAAAAAAAAAAAAAW0NvbnRlbnRfVHlw&#10;ZXNdLnhtbFBLAQItABQABgAIAAAAIQA4/SH/1gAAAJQBAAALAAAAAAAAAAAAAAAAAC8BAABfcmVs&#10;cy8ucmVsc1BLAQItABQABgAIAAAAIQASNlNtKgIAAAQEAAAOAAAAAAAAAAAAAAAAAC4CAABkcnMv&#10;ZTJvRG9jLnhtbFBLAQItABQABgAIAAAAIQBOrl/v3wAAAAsBAAAPAAAAAAAAAAAAAAAAAIQEAABk&#10;cnMvZG93bnJldi54bWxQSwUGAAAAAAQABADzAAAAkAUAAAAA&#10;" filled="f" stroked="f">
                <v:textbox style="mso-fit-shape-to-text:t">
                  <w:txbxContent>
                    <w:p w:rsidR="00D7751C" w:rsidRPr="00D7751C" w:rsidRDefault="00D7751C" w:rsidP="00D7751C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="00FF75B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近畿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作業療法</w:t>
                      </w:r>
                      <w:r w:rsidR="00FF75B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連絡協議会</w:t>
                      </w:r>
                      <w:r w:rsidR="007310F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5916C3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81280</wp:posOffset>
                </wp:positionV>
                <wp:extent cx="7642225" cy="12344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665E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  <w:u w:val="single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3pt;margin-top:6.4pt;width:601.75pt;height:9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SKwIAAAwEAAAOAAAAZHJzL2Uyb0RvYy54bWysU9uO0zAQfUfiHyy/s2lDu5eo6WrZZRHS&#10;cpEWPsB1nMbC9hjbbbI8thLiI/gFxDPfkx9h7LSlWt4QebA8nszxnDPHs8tOK7IWzkswJR2fjCgR&#10;hkMlzbKkHz/cPjunxAdmKqbAiJI+CE8v50+fzFpbiBwaUJVwBEGML1pb0iYEW2SZ543QzJ+AFQaT&#10;NTjNAoZumVWOtYiuVZaPRqdZC66yDrjwHk9vhiSdJ/y6Fjy8q2svAlElxd5CWl1aF3HN5jNWLB2z&#10;jeS7Ntg/dKGZNHjpAeqGBUZWTv4FpSV34KEOJxx0BnUtuUgckM149IjNfcOsSFxQHG8PMvn/B8vf&#10;rt87IiucHcpjmMYZ9duv/eZHv/nVb7+Rfvu93277zU+MSR71aq0vsOzeYmHoXkCHtYm7t3fAP3li&#10;4LphZimunIO2EazCfsexMjsqHXB8BFm0b6DCe9kqQALqaqejmCgPQXRs7OEwK9EFwvHw7HSS5/mU&#10;Eo65cf58MpmkaWas2Jdb58MrAZrETUkdmiHBs/WdD7EdVux/ibcZuJVKJUMoQ9qSXkwR/1FGy4B+&#10;VVKX9HwUv8FBkeVLU6XiwKQa9niBMjvakenAOXSLblB8r+YCqgfUwcFgT3xOuGnAfaGkRWuW1H9e&#10;MScoUa8NankxjlxJSMFkepZj4I4zi+MMMxyhShooGbbXIfk/EvP2CjW/lUmNOJyhk13LaLkk0u55&#10;RE8fx+mvP494/hsAAP//AwBQSwMEFAAGAAgAAAAhAFVOqvreAAAACwEAAA8AAABkcnMvZG93bnJl&#10;di54bWxMj8FOwzAQRO9I/IO1SNxaOz6kJcSpKtSWI9BGnN14SSJiO7LdNPw92xMcV/M0+6bczHZg&#10;E4bYe6cgWwpg6BpvetcqqE/7xRpYTNoZPXiHCn4wwqa6vyt1YfzVfeB0TC2jEhcLraBLaSw4j02H&#10;VselH9FR9uWD1YnO0HIT9JXK7cClEDm3unf0odMjvnTYfB8vVsGYxsPqNby9b3f7SdSfh1r27U6p&#10;x4d5+wws4Zz+YLjpkzpU5HT2F2ciGxQs1nlOKAWSJtyALMufgJ0VSLGSwKuS/99Q/QIAAP//AwBQ&#10;SwECLQAUAAYACAAAACEAtoM4kv4AAADhAQAAEwAAAAAAAAAAAAAAAAAAAAAAW0NvbnRlbnRfVHlw&#10;ZXNdLnhtbFBLAQItABQABgAIAAAAIQA4/SH/1gAAAJQBAAALAAAAAAAAAAAAAAAAAC8BAABfcmVs&#10;cy8ucmVsc1BLAQItABQABgAIAAAAIQBTrNLSKwIAAAwEAAAOAAAAAAAAAAAAAAAAAC4CAABkcnMv&#10;ZTJvRG9jLnhtbFBLAQItABQABgAIAAAAIQBVTqr63gAAAAsBAAAPAAAAAAAAAAAAAAAAAIUEAABk&#10;cnMvZG93bnJldi54bWxQSwUGAAAAAAQABADzAAAAkAUAAAAA&#10;" filled="f" stroked="f">
                <v:textbox style="mso-fit-shape-to-text:t">
                  <w:txbxContent>
                    <w:p w:rsidR="00D7751C" w:rsidRPr="00D7751C" w:rsidRDefault="00D7751C">
                      <w:pPr>
                        <w:rPr>
                          <w:rFonts w:ascii="メイリオ" w:eastAsia="メイリオ" w:hAnsi="メイリオ" w:cs="メイリオ"/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="00665EA9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  <w:u w:val="single"/>
                        </w:rPr>
                        <w:t>生活行為向上マネジメント</w:t>
                      </w:r>
                    </w:p>
                  </w:txbxContent>
                </v:textbox>
              </v:shape>
            </w:pict>
          </mc:Fallback>
        </mc:AlternateContent>
      </w:r>
      <w:r w:rsidR="005916C3">
        <w:rPr>
          <w:rFonts w:ascii="HGｺﾞｼｯｸM" w:eastAsia="HGｺﾞｼｯｸM"/>
          <w:noProof/>
          <w:sz w:val="20"/>
          <w:highlight w:val="darkBlu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6731635</wp:posOffset>
                </wp:positionH>
                <wp:positionV relativeFrom="paragraph">
                  <wp:posOffset>-274955</wp:posOffset>
                </wp:positionV>
                <wp:extent cx="2359025" cy="327025"/>
                <wp:effectExtent l="0" t="0" r="0" b="349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67D8" w:rsidRPr="00FF67D8" w:rsidRDefault="00FF67D8" w:rsidP="00FF67D8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F67D8">
                              <w:rPr>
                                <w:rFonts w:ascii="HGｺﾞｼｯｸM" w:eastAsia="HGｺﾞｼｯｸM" w:hint="eastAsia"/>
                              </w:rPr>
                              <w:t>大阪府作業療法士協会主催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0.05pt;margin-top:-21.65pt;width:185.7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3/qhwIAAMEEAAAOAAAAZHJzL2Uyb0RvYy54bWysVM1u1DAQviPxDpbvNNnsLm2jZqvSUoRU&#10;fkRBnCeOs7Hq2Mb2btIeuxLiIXgFxJnnyYswdrbLqtwQOVge2/PNN/PN5OS0byVZc+uEVgWdHKSU&#10;cMV0JdSyoJ8+Xj47osR5UBVIrXhBb7mjp4unT046k/NMN1pW3BIEUS7vTEEb702eJI41vAV3oA1X&#10;eFlr24JH0y6TykKH6K1MsjR9nnTaVsZqxp3D04vxki4ifl1z5t/VteOeyIIiNx9XG9cyrMniBPKl&#10;BdMItqUB/8CiBaEw6A7qAjyQlRV/QbWCWe107Q+YbhNd14LxmANmM0kfZXPdgOExFyyOM7syuf8H&#10;y96u31siqoJO00NKFLQo0rD5Otz/GO5/DZtvZNh8Hzab4f4n2iQLBeuMy9Hv2qCn71/oHoWPyTtz&#10;pdmNI0qfN6CW/Mxa3TUcKiQ8CZ7JnuuI4wJI2b3RFcaFldcRqK9tG6qJ9SGIjsLd7sTivScMD7Pp&#10;/DjN5pQwvJtmh2EfQkD+4G2s86+4bknYFNRiM0R0WF85Pz59eBKCKX0ppMRzyKUiXUGP5wj56KYV&#10;HvtViragR2n4xg4KSb5UVXT2IOS4Ry5SBQAeOxGjBkOvEOK6qTpSypX9AFj7eYpglFQi8JweTUYD&#10;2xTTikEIyCXOl5eUWO0/C9/E3ghFCZAhjXNpyRqwzUsJ7GZMVJoGxsPZA1fktH0da7UjE609nlGq&#10;oM6ok+/LPrbJrgNKXd2idkgnCoT/ANw02t5R0uE8FdR9WYHllMjXCvU/nsxmYQCjMZsfZmjY/Zty&#10;/wYUQyhMmJJxe+7j0I5qnGGf1CJKGBpqZLLtLpyTmMp2psMg7tvx1Z8/z+I3AAAA//8DAFBLAwQU&#10;AAYACAAAACEAHflaJ+AAAAALAQAADwAAAGRycy9kb3ducmV2LnhtbEyPwU7DMBBE70j8g7VIXKrW&#10;TlLSKsSpEAgO3FoiUW5uvCQR8Tqy3Tb9e9wTHEf7NPO23ExmYCd0vrckIVkIYEiN1T21EuqP1/ka&#10;mA+KtBosoYQLethUtzelKrQ90xZPu9CyWEK+UBK6EMaCc990aJRf2BEp3r6tMyrE6FqunTrHcjPw&#10;VIicG9VTXOjUiM8dNj+7o5FgZpfVm7NqT6nu3/Hhs/6avdRS3t9NT4/AAk7hD4arflSHKjod7JG0&#10;Z0PMIhdJZCXMl1kG7IossyQHdpCwToFXJf//Q/ULAAD//wMAUEsBAi0AFAAGAAgAAAAhALaDOJL+&#10;AAAA4QEAABMAAAAAAAAAAAAAAAAAAAAAAFtDb250ZW50X1R5cGVzXS54bWxQSwECLQAUAAYACAAA&#10;ACEAOP0h/9YAAACUAQAACwAAAAAAAAAAAAAAAAAvAQAAX3JlbHMvLnJlbHNQSwECLQAUAAYACAAA&#10;ACEAdtN/6ocCAADBBAAADgAAAAAAAAAAAAAAAAAuAgAAZHJzL2Uyb0RvYy54bWxQSwECLQAUAAYA&#10;CAAAACEAHflaJ+AAAAALAQAADwAAAAAAAAAAAAAAAADhBAAAZHJzL2Rvd25yZXYueG1sUEsFBgAA&#10;AAAEAAQA8wAAAO4FAAAAAA==&#10;" filled="f" stroked="f">
                <v:shadow on="t" color="black" opacity="26214f" origin="-.5,-.5" offset=".74836mm,.74836mm"/>
                <v:textbox>
                  <w:txbxContent>
                    <w:p w:rsidR="00FF67D8" w:rsidRPr="00FF67D8" w:rsidRDefault="00FF67D8" w:rsidP="00FF67D8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F67D8">
                        <w:rPr>
                          <w:rFonts w:ascii="HGｺﾞｼｯｸM" w:eastAsia="HGｺﾞｼｯｸM" w:hint="eastAsia"/>
                        </w:rPr>
                        <w:t>大阪府作業療法士協会主催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D7751C" w:rsidRDefault="00D7751C" w:rsidP="00D7751C">
      <w:pPr>
        <w:rPr>
          <w:rFonts w:ascii="HGｺﾞｼｯｸM" w:eastAsia="HGｺﾞｼｯｸM"/>
        </w:rPr>
      </w:pPr>
    </w:p>
    <w:p w:rsidR="00D7751C" w:rsidRDefault="00D7751C" w:rsidP="00D7751C">
      <w:pPr>
        <w:rPr>
          <w:rFonts w:ascii="HGｺﾞｼｯｸM" w:eastAsia="HGｺﾞｼｯｸM"/>
        </w:rPr>
      </w:pPr>
    </w:p>
    <w:p w:rsidR="00D7751C" w:rsidRDefault="00D7751C" w:rsidP="00D7751C">
      <w:pPr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24765</wp:posOffset>
                </wp:positionV>
                <wp:extent cx="8406130" cy="5486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61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C" w:rsidRPr="00D7751C" w:rsidRDefault="00D7751C" w:rsidP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M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anagement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ool for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D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aily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Li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 xml:space="preserve">fe 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P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3.1pt;margin-top:1.95pt;width:661.9pt;height:4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KHLQIAAAsEAAAOAAAAZHJzL2Uyb0RvYy54bWysU8GO0zAQvSPxD5bvNGm3Ld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B2I0o0q3FG3f5Lt/ve7X52+6+k23/r9vtu9wNjMgp6NcZlWPZgsNC3L6DF2sjdmTvgHx3R&#10;cFMxvRbX1kJTCVZgv8NQmZyV9jgugKyaeyjwXrbxEIHa0tZBTJSHIDrO7fE0K9F6wvFwNk6nwwtM&#10;ccxNxrPpOA4zYdmx2ljnXwmoSdjk1KIXIjrb3jkfumHZ8ZdwmYalVCr6QWnS5PRyMprEgrNMLT3a&#10;VckaG0jD1xsokHypi1jsmVT9Hi9Q+sA6EO0p+3bVRsEvjmKuoHhEGSz07sTXhJsK7GdKGnRmTt2n&#10;DbOCEvVao5SXwzFyJT4G48nzEQb2PLM6zzDNESqnnpJ+e+Oj/QNlZ65R8qWMaoTZ9J0cWkbHRZEO&#10;ryNY+jyOf/1+w4tfAAAA//8DAFBLAwQUAAYACAAAACEA4RjWgd4AAAAJAQAADwAAAGRycy9kb3du&#10;cmV2LnhtbEyPwW7CMBBE75X6D9ZW6g2cJlKANBuEKqDHtjTq2cQmiYjXlm1C+vc1p3IczWjmTbme&#10;9MBG5XxvCOFlngBT1BjZU4tQf+9mS2A+CJJiMKQQfpWHdfX4UIpCmit9qfEQWhZLyBcCoQvBFpz7&#10;plNa+LmxiqJ3Mk6LEKVruXTiGsv1wNMkybkWPcWFTlj11qnmfLhoBBvsfvHuPj43292Y1D/7Ou3b&#10;LeLz07R5BRbUFP7DcMOP6FBFpqO5kPRsQJgt8zRGEbIVsJufZosc2BFhlWTAq5LfP6j+AAAA//8D&#10;AFBLAQItABQABgAIAAAAIQC2gziS/gAAAOEBAAATAAAAAAAAAAAAAAAAAAAAAABbQ29udGVudF9U&#10;eXBlc10ueG1sUEsBAi0AFAAGAAgAAAAhADj9If/WAAAAlAEAAAsAAAAAAAAAAAAAAAAALwEAAF9y&#10;ZWxzLy5yZWxzUEsBAi0AFAAGAAgAAAAhAG/VIoctAgAACwQAAA4AAAAAAAAAAAAAAAAALgIAAGRy&#10;cy9lMm9Eb2MueG1sUEsBAi0AFAAGAAgAAAAhAOEY1oHeAAAACQEAAA8AAAAAAAAAAAAAAAAAhwQA&#10;AGRycy9kb3ducmV2LnhtbFBLBQYAAAAABAAEAPMAAACSBQAAAAA=&#10;" filled="f" stroked="f">
                <v:textbox style="mso-fit-shape-to-text:t">
                  <w:txbxContent>
                    <w:p w:rsidR="00D7751C" w:rsidRPr="00D7751C" w:rsidRDefault="00D7751C" w:rsidP="00D7751C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M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anagement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ool for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D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aily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Li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 xml:space="preserve">fe 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P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109220</wp:posOffset>
                </wp:positionV>
                <wp:extent cx="6250305" cy="1453515"/>
                <wp:effectExtent l="38100" t="38100" r="55245" b="89535"/>
                <wp:wrapNone/>
                <wp:docPr id="4" name="フローチャート 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305" cy="145351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6C7" w:rsidRPr="00DC56C7" w:rsidRDefault="00665EA9" w:rsidP="0036253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アドバンス研修会</w:t>
                            </w:r>
                            <w:r w:rsidR="00DC56C7" w:rsidRPr="00DC5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事例検討会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" o:spid="_x0000_s1030" type="#_x0000_t120" style="position:absolute;left:0;text-align:left;margin-left:20.15pt;margin-top:8.6pt;width:492.15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5VOgMAALQGAAAOAAAAZHJzL2Uyb0RvYy54bWysVb1u2zAQ3gv0HQjujSTHSlIhcmA4cFHA&#10;SIM4RWaaoiwhFMmStK10K7xkzNIn6JyxW9/GCPoaPVKy7CSdii4Cj3f33S8/nZ7VFUdLpk0pRYqj&#10;gxAjJqjMSjFP8efr8bsTjIwlIiNcCpbiO2bw2eDtm9OVSlhPFpJnTCMAESZZqRQX1qokCAwtWEXM&#10;gVRMgDKXuiIWRD0PMk1WgF7xoBeGR8FK6kxpSZkxcHveKPHA4+c5o/ZTnhtmEU8x5Gb9V/vvzH2D&#10;wSlJ5pqooqRtGuQfsqhIKSBoB3VOLEELXb6CqkqqpZG5PaCyCmSel5T5GqCaKHxRzbQgivlaoDlG&#10;dW0y/w+WXiwvNSqzFPcxEqSCEW3W3zfrx83612b9bbP+4Q/3KEG/fz48Pdw/PT6gvmvbSpkEvKfq&#10;UrvCjZpIemtAETzTOMG0NnWuK2cLZaPaz+CumwGrLaJwedSLw8MwxoiCLurHh3EUu3ABSbbuShv7&#10;gckKuUOKcy5Xo4JoO5JCwMCl9pMgy4mxjePWwecpeZmNS869oOezEddoSWA9xuNRGPqNgFhm34yL&#10;155uQVnna+uoTXLPEWAaT+YXEdLxxS8s09MiW6EZX+grAq2PwxMIjLLSlXN4EjUCbGnvGDJyEuFz&#10;eF6WY6SlvSlt4VfDNc9Buvq6VGac0NumA1wVpKmt72F23QBr31K5TcZLe3n6ITZz8xO0d5y5UFxc&#10;sRz2BSbV80H8S901glDKhI0aVUEy1sSP9+J3Hj6mB3TIOcykw24Bnjd5i92U0do71ybvzrlpShem&#10;yeC5c+fhI0thO+eqFO0CvQDgUFUbubGH9Pda4462ntXtWwJLdzOT2R28LxiaX3ej6LiEYU2IsZdE&#10;A9PAbIE97Sf4uD1OsWxPGBVSf/3bvbMHAgAtRitgrhSbLwuiGUb8owBqeB/1+47qvNCPj3sg6H3N&#10;bF8jFtVIwvZHwNOK+qOzt3x7zLWsboBkhy4qqIigEDvF1OqtMLINowJNUzYcejOgN0XsREwVdeCu&#10;z25Nr+sbolX7ci08+gu5ZTmSvHiyja3zFHK4sDIv/Xve9bWdAFCjX6WWxh337sveavezGfwBAAD/&#10;/wMAUEsDBBQABgAIAAAAIQBuM97O3wAAAAoBAAAPAAAAZHJzL2Rvd25yZXYueG1sTI9BT8MwDIXv&#10;SPyHyEjcWNJSBitNJwRCiEkc2ODutaataJyqybayX493gpNlv6fn7xXLyfVqT2PoPFtIZgYUceXr&#10;jhsLH5vnqztQISLX2HsmCz8UYFmenxWY1/7A77Rfx0ZJCIccLbQxDrnWoWrJYZj5gVi0Lz86jLKO&#10;ja5HPEi463VqzFw77Fg+tDjQY0vV93rnLOjsM7wtjklys1msXo/44tOnmFl7eTE93IOKNMU/M5zw&#10;BR1KYdr6HddB9RYycy1Oud+moE66SbM5qK0FmQnostD/K5S/AAAA//8DAFBLAQItABQABgAIAAAA&#10;IQC2gziS/gAAAOEBAAATAAAAAAAAAAAAAAAAAAAAAABbQ29udGVudF9UeXBlc10ueG1sUEsBAi0A&#10;FAAGAAgAAAAhADj9If/WAAAAlAEAAAsAAAAAAAAAAAAAAAAALwEAAF9yZWxzLy5yZWxzUEsBAi0A&#10;FAAGAAgAAAAhAH48LlU6AwAAtAYAAA4AAAAAAAAAAAAAAAAALgIAAGRycy9lMm9Eb2MueG1sUEsB&#10;Ai0AFAAGAAgAAAAhAG4z3s7fAAAACgEAAA8AAAAAAAAAAAAAAAAAlAUAAGRycy9kb3ducmV2Lnht&#10;bFBLBQYAAAAABAAEAPMAAACgBgAAAAA=&#10;" fillcolor="#ffc000" strokecolor="black [3213]" strokeweight="1.5pt">
                <v:shadow on="t" color="black" opacity="26214f" origin="-.5,-.5" offset=".74836mm,.74836mm"/>
                <v:path arrowok="t"/>
                <v:textbox>
                  <w:txbxContent>
                    <w:p w:rsidR="00DC56C7" w:rsidRPr="00DC56C7" w:rsidRDefault="00665EA9" w:rsidP="0036253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アドバンス研修会</w:t>
                      </w:r>
                      <w:r w:rsidR="00DC56C7" w:rsidRPr="00DC56C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事例検討会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5916C3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225425</wp:posOffset>
                </wp:positionV>
                <wp:extent cx="6247130" cy="44259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C1" w:rsidRPr="00F61CCB" w:rsidRDefault="00BF42C1">
                            <w:pPr>
                              <w:rPr>
                                <w:rFonts w:asciiTheme="majorEastAsia" w:eastAsiaTheme="majorEastAsia"/>
                              </w:rPr>
                            </w:pPr>
                            <w:r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生活行為向上マネジメントの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事例</w:t>
                            </w:r>
                            <w:r w:rsidR="00665EA9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をまとめ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理解を深める研修です</w:t>
                            </w:r>
                            <w:r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4pt;margin-top:17.75pt;width:491.9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nmKwIAAAoEAAAOAAAAZHJzL2Uyb0RvYy54bWysU82O0zAQviPxDpbvNG1Id7dR09WyyyKk&#10;5UdaeADXcRoL2xNst0k5thLiIXgFxJnnyYswdrrdCm6IHCyPJ/PNfJ8/zy87rchGWCfBFHQyGlMi&#10;DIdSmlVBP364fXZBifPMlEyBEQXdCkcvF0+fzNsmFynUoEphCYIYl7dNQWvvmzxJHK+FZm4EjTCY&#10;rMBq5jG0q6S0rEV0rZJ0PD5LWrBlY4EL5/D0ZkjSRcSvKsH9u6pywhNVUJzNx9XGdRnWZDFn+cqy&#10;ppb8MAb7hyk0kwabHqFumGdkbeVfUFpyCw4qP+KgE6gqyUXkgGwm4z/Y3NesEZELiuOao0zu/8Hy&#10;t5v3lsiyoDNKDNN4Rf3+a7/70e9+9ftvpN9/7/f7fvcTY5IGudrG5Vh132Cd715Ah9ceqbvmDvgn&#10;Rwxc18ysxJW10NaClTjuJFQmJ6UDjgsgy/YNlNiXrT1EoK6yOmiJ6hBEx2vbHq9KdJ5wPDxLs/PJ&#10;c0xxzGVZOp1NYwuWP1Q31vlXAjQJm4JatEJEZ5s758M0LH/4JTQzcCuVinZQhrSoxzSdxoKTjJYe&#10;3aqkLujFOHyDfwLJl6aMxZ5JNeyxgTIH1oHoQNl3yy7qHecNiiyh3KIMFgZz4mPCTQ32CyUtGrOg&#10;7vOaWUGJem1Qytkky4KTY5BNz1MM7GlmeZphhiNUQT0lw/baR/cPlK9Q8kpGNR4nOYyMhosiHR5H&#10;cPRpHP96fMKL3wAAAP//AwBQSwMEFAAGAAgAAAAhALACjxrdAAAACgEAAA8AAABkcnMvZG93bnJl&#10;di54bWxMj81OwzAQhO9IfQdrK3GjNiGpIMSpqiKuIMqPxG0bb5OIeB3FbhPeHudEbzua0cy3xWay&#10;nTjT4FvHGm5XCgRx5UzLtYaP9+ebexA+IBvsHJOGX/KwKRdXBebGjfxG532oRSxhn6OGJoQ+l9JX&#10;DVn0K9cTR+/oBoshyqGWZsAxlttOJkqtpcWW40KDPe0aqn72J6vh8+X4/ZWq1/rJZv3oJiXZPkit&#10;r5fT9hFEoCn8h2HGj+hQRqaDO7HxotOQqkgeNNxlGYjZV0m6BnGYrywBWRby8oXyDwAA//8DAFBL&#10;AQItABQABgAIAAAAIQC2gziS/gAAAOEBAAATAAAAAAAAAAAAAAAAAAAAAABbQ29udGVudF9UeXBl&#10;c10ueG1sUEsBAi0AFAAGAAgAAAAhADj9If/WAAAAlAEAAAsAAAAAAAAAAAAAAAAALwEAAF9yZWxz&#10;Ly5yZWxzUEsBAi0AFAAGAAgAAAAhAHkqSeYrAgAACgQAAA4AAAAAAAAAAAAAAAAALgIAAGRycy9l&#10;Mm9Eb2MueG1sUEsBAi0AFAAGAAgAAAAhALACjxrdAAAACgEAAA8AAAAAAAAAAAAAAAAAhQQAAGRy&#10;cy9kb3ducmV2LnhtbFBLBQYAAAAABAAEAPMAAACPBQAAAAA=&#10;" filled="f" stroked="f">
                <v:textbox>
                  <w:txbxContent>
                    <w:p w:rsidR="00BF42C1" w:rsidRPr="00F61CCB" w:rsidRDefault="00BF42C1">
                      <w:pPr>
                        <w:rPr>
                          <w:rFonts w:asciiTheme="majorEastAsia" w:eastAsiaTheme="majorEastAsia"/>
                        </w:rPr>
                      </w:pPr>
                      <w:r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生活行為向上マネジメントの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事例</w:t>
                      </w:r>
                      <w:r w:rsidR="00665EA9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をまとめ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理解を深める研修です</w:t>
                      </w:r>
                      <w:r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FF67D8" w:rsidRDefault="00FF67D8" w:rsidP="00A270E7">
      <w:pPr>
        <w:pStyle w:val="a6"/>
        <w:rPr>
          <w:rFonts w:ascii="HGｺﾞｼｯｸM" w:eastAsia="HGｺﾞｼｯｸM"/>
        </w:rPr>
      </w:pPr>
    </w:p>
    <w:p w:rsidR="007B5463" w:rsidRDefault="007B5463" w:rsidP="00A270E7">
      <w:pPr>
        <w:pStyle w:val="a6"/>
        <w:rPr>
          <w:rFonts w:ascii="HGｺﾞｼｯｸM" w:eastAsia="HGｺﾞｼｯｸM"/>
        </w:rPr>
      </w:pPr>
    </w:p>
    <w:p w:rsidR="00916DE5" w:rsidRDefault="00907FE5" w:rsidP="00F87C0E">
      <w:pPr>
        <w:autoSpaceDE w:val="0"/>
        <w:autoSpaceDN w:val="0"/>
        <w:adjustRightInd w:val="0"/>
        <w:ind w:firstLineChars="100" w:firstLine="210"/>
        <w:rPr>
          <w:rFonts w:ascii="HGｺﾞｼｯｸM" w:eastAsia="HGｺﾞｼｯｸM" w:cs="ＭＳ"/>
          <w:color w:val="000000"/>
          <w:kern w:val="0"/>
          <w:szCs w:val="21"/>
        </w:rPr>
      </w:pP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生活行為向上マネジメント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と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は、</w:t>
      </w:r>
      <w:r w:rsidR="004F53EF"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日本作業療法士協会</w:t>
      </w:r>
      <w:r w:rsidR="004F53EF">
        <w:rPr>
          <w:rFonts w:ascii="HGｺﾞｼｯｸM" w:eastAsia="HGｺﾞｼｯｸM" w:cs="ＭＳ" w:hint="eastAsia"/>
          <w:color w:val="000000"/>
          <w:kern w:val="0"/>
          <w:szCs w:val="21"/>
        </w:rPr>
        <w:t>が</w:t>
      </w:r>
      <w:r>
        <w:rPr>
          <w:rFonts w:ascii="HGｺﾞｼｯｸM" w:eastAsia="HGｺﾞｼｯｸM" w:cs="ＭＳ" w:hint="eastAsia"/>
          <w:color w:val="000000"/>
          <w:kern w:val="0"/>
          <w:szCs w:val="21"/>
        </w:rPr>
        <w:t>厚生労働省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老人保健健康増進等事業</w:t>
      </w:r>
      <w:r>
        <w:rPr>
          <w:rFonts w:ascii="HGｺﾞｼｯｸM" w:eastAsia="HGｺﾞｼｯｸM" w:cs="ＭＳ" w:hint="eastAsia"/>
          <w:color w:val="000000"/>
          <w:kern w:val="0"/>
          <w:szCs w:val="21"/>
        </w:rPr>
        <w:t>において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、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作業療法を具体的にわかりやすく伝達する</w:t>
      </w:r>
      <w:r w:rsidR="005E1C7F">
        <w:rPr>
          <w:rFonts w:ascii="HGｺﾞｼｯｸM" w:eastAsia="HGｺﾞｼｯｸM" w:cs="ＭＳ" w:hint="eastAsia"/>
          <w:color w:val="000000"/>
          <w:kern w:val="0"/>
          <w:szCs w:val="21"/>
        </w:rPr>
        <w:t>「作業療法の見える化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ツール</w:t>
      </w:r>
      <w:r w:rsidR="005E1C7F">
        <w:rPr>
          <w:rFonts w:ascii="HGｺﾞｼｯｸM" w:eastAsia="HGｺﾞｼｯｸM" w:cs="ＭＳ" w:hint="eastAsia"/>
          <w:color w:val="000000"/>
          <w:kern w:val="0"/>
          <w:szCs w:val="21"/>
        </w:rPr>
        <w:t>」</w:t>
      </w:r>
      <w:r w:rsidRPr="00907FE5">
        <w:rPr>
          <w:rFonts w:ascii="HGｺﾞｼｯｸM" w:eastAsia="HGｺﾞｼｯｸM" w:cs="ＭＳ" w:hint="eastAsia"/>
          <w:color w:val="000000"/>
          <w:kern w:val="0"/>
          <w:szCs w:val="21"/>
        </w:rPr>
        <w:t>として開発</w:t>
      </w:r>
      <w:r w:rsidR="00F65415">
        <w:rPr>
          <w:rFonts w:ascii="HGｺﾞｼｯｸM" w:eastAsia="HGｺﾞｼｯｸM" w:cs="ＭＳ" w:hint="eastAsia"/>
          <w:color w:val="000000"/>
          <w:kern w:val="0"/>
          <w:szCs w:val="21"/>
        </w:rPr>
        <w:t>したものです。</w:t>
      </w:r>
      <w:r w:rsidR="004F53EF">
        <w:rPr>
          <w:rFonts w:ascii="HGｺﾞｼｯｸM" w:eastAsia="HGｺﾞｼｯｸM" w:cs="ＭＳ" w:hint="eastAsia"/>
          <w:color w:val="000000"/>
          <w:kern w:val="0"/>
          <w:szCs w:val="21"/>
        </w:rPr>
        <w:t>作業療法士の専門性を示し、多職種と連携をとるために、作業療法士にその活用が求められています。ぜひ、この機会に生活行為向上マネジメント</w:t>
      </w:r>
      <w:r w:rsidR="00362538">
        <w:rPr>
          <w:rFonts w:ascii="HGｺﾞｼｯｸM" w:eastAsia="HGｺﾞｼｯｸM" w:cs="ＭＳ" w:hint="eastAsia"/>
          <w:color w:val="000000"/>
          <w:kern w:val="0"/>
          <w:szCs w:val="21"/>
        </w:rPr>
        <w:t>の</w:t>
      </w:r>
      <w:r w:rsidR="00665EA9" w:rsidRPr="00665EA9">
        <w:rPr>
          <w:rFonts w:ascii="HGｺﾞｼｯｸM" w:eastAsia="HGｺﾞｼｯｸM" w:cs="ＭＳ" w:hint="eastAsia"/>
          <w:b/>
          <w:color w:val="000000"/>
          <w:kern w:val="0"/>
          <w:szCs w:val="21"/>
        </w:rPr>
        <w:t>事例のまとめ方</w:t>
      </w:r>
      <w:r w:rsidR="00665EA9">
        <w:rPr>
          <w:rFonts w:ascii="HGｺﾞｼｯｸM" w:eastAsia="HGｺﾞｼｯｸM" w:cs="ＭＳ" w:hint="eastAsia"/>
          <w:color w:val="000000"/>
          <w:kern w:val="0"/>
          <w:szCs w:val="21"/>
        </w:rPr>
        <w:t>に</w:t>
      </w:r>
      <w:r w:rsidR="00362538">
        <w:rPr>
          <w:rFonts w:ascii="HGｺﾞｼｯｸM" w:eastAsia="HGｺﾞｼｯｸM" w:cs="ＭＳ" w:hint="eastAsia"/>
          <w:color w:val="000000"/>
          <w:kern w:val="0"/>
          <w:szCs w:val="21"/>
        </w:rPr>
        <w:t>ついて理解を深めましょう！！！</w:t>
      </w:r>
    </w:p>
    <w:p w:rsidR="005E1C7F" w:rsidRDefault="007C23EF" w:rsidP="004F53EF">
      <w:pPr>
        <w:autoSpaceDE w:val="0"/>
        <w:autoSpaceDN w:val="0"/>
        <w:adjustRightInd w:val="0"/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</w:t>
      </w:r>
      <w:r w:rsidR="004F53EF">
        <w:rPr>
          <w:rFonts w:ascii="HGｺﾞｼｯｸM" w:eastAsia="HGｺﾞｼｯｸM" w:hint="eastAsia"/>
        </w:rPr>
        <w:t>、</w:t>
      </w:r>
      <w:r w:rsidR="00916DE5">
        <w:rPr>
          <w:rFonts w:ascii="HGｺﾞｼｯｸM" w:eastAsia="HGｺﾞｼｯｸM" w:hint="eastAsia"/>
        </w:rPr>
        <w:t>本研修会</w:t>
      </w:r>
      <w:r w:rsidR="00665EA9">
        <w:rPr>
          <w:rFonts w:ascii="HGｺﾞｼｯｸM" w:eastAsia="HGｺﾞｼｯｸM" w:hint="eastAsia"/>
        </w:rPr>
        <w:t>では</w:t>
      </w:r>
      <w:r w:rsidR="00916DE5">
        <w:rPr>
          <w:rFonts w:ascii="HGｺﾞｼｯｸM" w:eastAsia="HGｺﾞｼｯｸM" w:hint="eastAsia"/>
        </w:rPr>
        <w:t>、</w:t>
      </w:r>
      <w:r w:rsidR="008E0635">
        <w:rPr>
          <w:rFonts w:ascii="HGｺﾞｼｯｸM" w:eastAsia="HGｺﾞｼｯｸM" w:hint="eastAsia"/>
        </w:rPr>
        <w:t>身障分野、精神分野</w:t>
      </w:r>
      <w:r w:rsidR="00665EA9">
        <w:rPr>
          <w:rFonts w:ascii="HGｺﾞｼｯｸM" w:eastAsia="HGｺﾞｼｯｸM" w:hint="eastAsia"/>
        </w:rPr>
        <w:t>の</w:t>
      </w:r>
      <w:r w:rsidR="00EA5E2E">
        <w:rPr>
          <w:rFonts w:ascii="HGｺﾞｼｯｸM" w:eastAsia="HGｺﾞｼｯｸM" w:hint="eastAsia"/>
        </w:rPr>
        <w:t>２グループに分かれ</w:t>
      </w:r>
      <w:r w:rsidR="00665EA9">
        <w:rPr>
          <w:rFonts w:ascii="HGｺﾞｼｯｸM" w:eastAsia="HGｺﾞｼｯｸM" w:hint="eastAsia"/>
        </w:rPr>
        <w:t>事例を通じて理解を深めま</w:t>
      </w:r>
      <w:r w:rsidR="00EA5E2E">
        <w:rPr>
          <w:rFonts w:ascii="HGｺﾞｼｯｸM" w:eastAsia="HGｺﾞｼｯｸM" w:hint="eastAsia"/>
        </w:rPr>
        <w:t>す</w:t>
      </w:r>
      <w:r w:rsidR="00665EA9">
        <w:rPr>
          <w:rFonts w:ascii="HGｺﾞｼｯｸM" w:eastAsia="HGｺﾞｼｯｸM" w:hint="eastAsia"/>
        </w:rPr>
        <w:t>！</w:t>
      </w:r>
      <w:r w:rsidR="00916DE5" w:rsidRPr="00916DE5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A270E7" w:rsidRPr="00FF67D8" w:rsidRDefault="005916C3" w:rsidP="000302A4">
      <w:pPr>
        <w:pStyle w:val="a6"/>
        <w:ind w:left="1558" w:hangingChars="742" w:hanging="1558"/>
        <w:rPr>
          <w:rFonts w:ascii="HGｺﾞｼｯｸM" w:eastAsia="HGｺﾞｼｯｸM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445770</wp:posOffset>
                </wp:positionV>
                <wp:extent cx="1819910" cy="1470025"/>
                <wp:effectExtent l="6350" t="7620" r="1206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7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C3" w:rsidRDefault="005916C3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1CC43B36" wp14:editId="2F203D64">
                                  <wp:extent cx="1898095" cy="1504950"/>
                                  <wp:effectExtent l="0" t="0" r="6985" b="0"/>
                                  <wp:docPr id="2" name="図 2" descr="https://www.och.or.jp/images/access/03_index_map_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och.or.jp/images/access/03_index_map_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37" t="3022" r="7304" b="14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70" cy="1504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6.75pt;margin-top:35.1pt;width:143.3pt;height:1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6bkgIAADMFAAAOAAAAZHJzL2Uyb0RvYy54bWysVNuO2yAQfa/Uf0C8Z22nTta21llt46Sq&#10;tL1Iu/0AYuMYFQMFEntb9d87gJPNti9VVT/ggYEzc2YO3NyOPUdHqg2TosTJVYwRFbVsmNiX+Mvj&#10;dpZhZCwRDeFS0BI/UYNvV69f3QyqoHPZSd5QjQBEmGJQJe6sVUUUmbqjPTFXUlEBzlbqnliY6n3U&#10;aDIAes+jeRwvo0HqRmlZU2NgtQpOvPL4bUtr+6ltDbWIlxhys37Ufty5MVrdkGKviepYPaVB/iGL&#10;njABQc9QFbEEHTT7A6pntZZGtvaqln0k25bV1HMANkn8G5uHjijquUBxjDqXyfw/2Prj8bNGrIHe&#10;YSRIDy16pKNFb+WIkrkrz6BMAbseFOyzI6y7rY6qUfey/mqQkOuOiD2901oOHSUNpJe4k9HF0YBj&#10;HMhu+CAbiEMOVnqgsdW9A4RqIECHNj2dW+NyqV3ILMnzBFw1+JL0Oo7nCx+DFKfjShv7jsoeOaPE&#10;Gnrv4cnx3liXDilOW1w0IbeMc99/LtBQ4nwBkJ6Y5KxxTj/R+92aa3QkTkH+C6hcdWRanRIxYauP&#10;ZC4xemZB5Jz1Jc4Cgg/rarURjbctYTzYkCYXLjJQh8QnK4jpRx7nm2yTpbN0vtzM0riqZnfbdTpb&#10;bpPrRfWmWq+r5KfLL0mLjjUNFY7HSdhJ+nfCma5YkORZ2i8oTVxDAbb+O1XhmXn0Mg1fGGB1+nt2&#10;XiROF0EhdtyNXo5LB+cEtJPNE6hGy3B34a0Bo5P6O0YD3NsSm28HoilG/L0A5V2n83wBF91PsiwH&#10;yehLx+7CQUQNQCW2GAVzbcPTcFCa7TuIE5Qu5B1otWVeRc85AQ83gZvpGU2viLv6l3O/6/mtW/0C&#10;AAD//wMAUEsDBBQABgAIAAAAIQAKYN0J3wAAAAsBAAAPAAAAZHJzL2Rvd25yZXYueG1sTI/BTsMw&#10;DIbvSLxDZCQuiCVdxYpK0wlN4gA3ukpcvca0VRunNNlWeHqyE9xs+dPv7y+2ix3FiWbfO9aQrBQI&#10;4saZnlsN9f7l/hGED8gGR8ek4Zs8bMvrqwJz4878TqcqtCKGsM9RQxfClEvpm44s+pWbiOPt080W&#10;Q1znVpoZzzHcjnKt1EZa7Dl+6HCiXUfNUB2thp+7oSWsdu4t/aqr2o/p8Lr/0Pr2Znl+AhFoCX8w&#10;XPSjOpTR6eCObLwYNWRZ+hDROKg1iAugNioBcdCQqiQDWRbyf4fyFwAA//8DAFBLAQItABQABgAI&#10;AAAAIQC2gziS/gAAAOEBAAATAAAAAAAAAAAAAAAAAAAAAABbQ29udGVudF9UeXBlc10ueG1sUEsB&#10;Ai0AFAAGAAgAAAAhADj9If/WAAAAlAEAAAsAAAAAAAAAAAAAAAAALwEAAF9yZWxzLy5yZWxzUEsB&#10;Ai0AFAAGAAgAAAAhAApanpuSAgAAMwUAAA4AAAAAAAAAAAAAAAAALgIAAGRycy9lMm9Eb2MueG1s&#10;UEsBAi0AFAAGAAgAAAAhAApg3QnfAAAACwEAAA8AAAAAAAAAAAAAAAAA7AQAAGRycy9kb3ducmV2&#10;LnhtbFBLBQYAAAAABAAEAPMAAAD4BQAAAAA=&#10;" filled="f">
                <v:stroke opacity="0"/>
                <v:textbox inset="5.85pt,.7pt,5.85pt,.7pt">
                  <w:txbxContent>
                    <w:p w:rsidR="005916C3" w:rsidRDefault="005916C3">
                      <w:r>
                        <w:rPr>
                          <w:rFonts w:ascii="Arial" w:hAnsi="Arial" w:cs="Arial"/>
                          <w:noProof/>
                          <w:color w:val="333333"/>
                        </w:rPr>
                        <w:drawing>
                          <wp:inline distT="0" distB="0" distL="0" distR="0" wp14:anchorId="1CC43B36" wp14:editId="2F203D64">
                            <wp:extent cx="1898095" cy="1504950"/>
                            <wp:effectExtent l="0" t="0" r="6985" b="0"/>
                            <wp:docPr id="2" name="図 2" descr="https://www.och.or.jp/images/access/03_index_map_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och.or.jp/images/access/03_index_map_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37" t="3022" r="7304" b="14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7670" cy="1504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0E7" w:rsidRPr="00FF67D8">
        <w:rPr>
          <w:rFonts w:ascii="HGｺﾞｼｯｸM" w:eastAsia="HGｺﾞｼｯｸM" w:hint="eastAsia"/>
          <w:b/>
        </w:rPr>
        <w:t>日時</w:t>
      </w:r>
      <w:r w:rsidR="00A270E7" w:rsidRPr="00FF67D8">
        <w:rPr>
          <w:rFonts w:ascii="HGｺﾞｼｯｸM" w:eastAsia="HGｺﾞｼｯｸM" w:hint="eastAsia"/>
        </w:rPr>
        <w:tab/>
        <w:t>平成</w:t>
      </w:r>
      <w:r w:rsidR="001931B7">
        <w:rPr>
          <w:rFonts w:ascii="HGｺﾞｼｯｸM" w:eastAsia="HGｺﾞｼｯｸM" w:hint="eastAsia"/>
          <w:b/>
          <w:sz w:val="44"/>
        </w:rPr>
        <w:t>30</w:t>
      </w:r>
      <w:r w:rsidR="00A270E7" w:rsidRPr="00FF67D8">
        <w:rPr>
          <w:rFonts w:ascii="HGｺﾞｼｯｸM" w:eastAsia="HGｺﾞｼｯｸM" w:hint="eastAsia"/>
        </w:rPr>
        <w:t>年</w:t>
      </w:r>
      <w:r w:rsidR="001931B7">
        <w:rPr>
          <w:rFonts w:ascii="HGｺﾞｼｯｸM" w:eastAsia="HGｺﾞｼｯｸM" w:hint="eastAsia"/>
          <w:b/>
          <w:sz w:val="44"/>
        </w:rPr>
        <w:t>9</w:t>
      </w:r>
      <w:r w:rsidR="00A270E7" w:rsidRPr="00FF67D8">
        <w:rPr>
          <w:rFonts w:ascii="HGｺﾞｼｯｸM" w:eastAsia="HGｺﾞｼｯｸM" w:hint="eastAsia"/>
        </w:rPr>
        <w:t>月</w:t>
      </w:r>
      <w:r w:rsidR="001931B7">
        <w:rPr>
          <w:rFonts w:ascii="HGｺﾞｼｯｸM" w:eastAsia="HGｺﾞｼｯｸM" w:hint="eastAsia"/>
          <w:b/>
          <w:sz w:val="44"/>
        </w:rPr>
        <w:t>2</w:t>
      </w:r>
      <w:r w:rsidR="00A270E7" w:rsidRPr="00FF67D8">
        <w:rPr>
          <w:rFonts w:ascii="HGｺﾞｼｯｸM" w:eastAsia="HGｺﾞｼｯｸM" w:hint="eastAsia"/>
        </w:rPr>
        <w:t>日（</w:t>
      </w:r>
      <w:r w:rsidR="00FF75B6">
        <w:rPr>
          <w:rFonts w:ascii="HGｺﾞｼｯｸM" w:eastAsia="HGｺﾞｼｯｸM" w:hint="eastAsia"/>
          <w:sz w:val="44"/>
          <w:szCs w:val="44"/>
        </w:rPr>
        <w:t>日</w:t>
      </w:r>
      <w:r w:rsidR="00A270E7" w:rsidRPr="00FF67D8">
        <w:rPr>
          <w:rFonts w:ascii="HGｺﾞｼｯｸM" w:eastAsia="HGｺﾞｼｯｸM" w:hint="eastAsia"/>
        </w:rPr>
        <w:t xml:space="preserve">）　</w:t>
      </w:r>
      <w:r w:rsidR="00A270E7" w:rsidRPr="009340D1">
        <w:rPr>
          <w:rFonts w:ascii="HGｺﾞｼｯｸM" w:eastAsia="HGｺﾞｼｯｸM" w:hint="eastAsia"/>
          <w:sz w:val="24"/>
        </w:rPr>
        <w:t>1</w:t>
      </w:r>
      <w:r w:rsidR="00FF75B6">
        <w:rPr>
          <w:rFonts w:ascii="HGｺﾞｼｯｸM" w:eastAsia="HGｺﾞｼｯｸM" w:hint="eastAsia"/>
          <w:sz w:val="24"/>
        </w:rPr>
        <w:t>3</w:t>
      </w:r>
      <w:r w:rsidR="00A270E7" w:rsidRPr="00FF67D8">
        <w:rPr>
          <w:rFonts w:ascii="HGｺﾞｼｯｸM" w:eastAsia="HGｺﾞｼｯｸM" w:hint="eastAsia"/>
        </w:rPr>
        <w:t>時00分</w:t>
      </w:r>
      <w:r w:rsidR="00A218B5">
        <w:rPr>
          <w:rFonts w:ascii="HGｺﾞｼｯｸM" w:eastAsia="HGｺﾞｼｯｸM" w:hint="eastAsia"/>
        </w:rPr>
        <w:t>～</w:t>
      </w:r>
      <w:r w:rsidR="00FF75B6">
        <w:rPr>
          <w:rFonts w:ascii="HGｺﾞｼｯｸM" w:eastAsia="HGｺﾞｼｯｸM" w:hint="eastAsia"/>
        </w:rPr>
        <w:t>16</w:t>
      </w:r>
      <w:r w:rsidR="00A270E7" w:rsidRPr="00FF67D8">
        <w:rPr>
          <w:rFonts w:ascii="HGｺﾞｼｯｸM" w:eastAsia="HGｺﾞｼｯｸM" w:hint="eastAsia"/>
        </w:rPr>
        <w:t>時</w:t>
      </w:r>
      <w:r w:rsidR="00FF75B6">
        <w:rPr>
          <w:rFonts w:ascii="HGｺﾞｼｯｸM" w:eastAsia="HGｺﾞｼｯｸM" w:hint="eastAsia"/>
        </w:rPr>
        <w:t>3</w:t>
      </w:r>
      <w:r w:rsidR="00A270E7" w:rsidRPr="00FF67D8">
        <w:rPr>
          <w:rFonts w:ascii="HGｺﾞｼｯｸM" w:eastAsia="HGｺﾞｼｯｸM" w:hint="eastAsia"/>
        </w:rPr>
        <w:t>0分（受付開始</w:t>
      </w:r>
      <w:r w:rsidR="00DC56C7">
        <w:rPr>
          <w:rFonts w:ascii="HGｺﾞｼｯｸM" w:eastAsia="HGｺﾞｼｯｸM" w:hint="eastAsia"/>
        </w:rPr>
        <w:t>1</w:t>
      </w:r>
      <w:r w:rsidR="00FF75B6">
        <w:rPr>
          <w:rFonts w:ascii="HGｺﾞｼｯｸM" w:eastAsia="HGｺﾞｼｯｸM" w:hint="eastAsia"/>
        </w:rPr>
        <w:t>2</w:t>
      </w:r>
      <w:r w:rsidR="00A270E7" w:rsidRPr="00FF67D8">
        <w:rPr>
          <w:rFonts w:ascii="HGｺﾞｼｯｸM" w:eastAsia="HGｺﾞｼｯｸM" w:hint="eastAsia"/>
        </w:rPr>
        <w:t>時</w:t>
      </w:r>
      <w:r w:rsidR="00FF75B6">
        <w:rPr>
          <w:rFonts w:ascii="HGｺﾞｼｯｸM" w:eastAsia="HGｺﾞｼｯｸM" w:hint="eastAsia"/>
        </w:rPr>
        <w:t>2</w:t>
      </w:r>
      <w:r w:rsidR="00665EA9">
        <w:rPr>
          <w:rFonts w:ascii="HGｺﾞｼｯｸM" w:eastAsia="HGｺﾞｼｯｸM" w:hint="eastAsia"/>
        </w:rPr>
        <w:t>0</w:t>
      </w:r>
      <w:r w:rsidR="00A270E7" w:rsidRPr="00FF67D8">
        <w:rPr>
          <w:rFonts w:ascii="HGｺﾞｼｯｸM" w:eastAsia="HGｺﾞｼｯｸM" w:hint="eastAsia"/>
        </w:rPr>
        <w:t>分）</w:t>
      </w:r>
    </w:p>
    <w:p w:rsidR="00A270E7" w:rsidRDefault="00A270E7" w:rsidP="00305D0A">
      <w:pPr>
        <w:pStyle w:val="a6"/>
        <w:ind w:left="1564" w:hangingChars="742" w:hanging="1564"/>
        <w:rPr>
          <w:rFonts w:ascii="HGｺﾞｼｯｸM" w:eastAsia="HGｺﾞｼｯｸM"/>
        </w:rPr>
      </w:pPr>
      <w:r w:rsidRPr="00FF67D8">
        <w:rPr>
          <w:rFonts w:ascii="HGｺﾞｼｯｸM" w:eastAsia="HGｺﾞｼｯｸM" w:hint="eastAsia"/>
          <w:b/>
        </w:rPr>
        <w:t>場所</w:t>
      </w:r>
      <w:r w:rsidRPr="00FF67D8">
        <w:rPr>
          <w:rFonts w:ascii="HGｺﾞｼｯｸM" w:eastAsia="HGｺﾞｼｯｸM" w:hint="eastAsia"/>
        </w:rPr>
        <w:tab/>
      </w:r>
      <w:r w:rsidR="001931B7">
        <w:rPr>
          <w:rFonts w:ascii="HGｺﾞｼｯｸM" w:eastAsia="HGｺﾞｼｯｸM" w:hint="eastAsia"/>
        </w:rPr>
        <w:t>市立大津市民病院</w:t>
      </w:r>
      <w:r w:rsidR="00DC56C7">
        <w:rPr>
          <w:rFonts w:ascii="HGｺﾞｼｯｸM" w:eastAsia="HGｺﾞｼｯｸM" w:hint="eastAsia"/>
        </w:rPr>
        <w:t xml:space="preserve">　</w:t>
      </w:r>
      <w:r w:rsidR="001931B7">
        <w:rPr>
          <w:rFonts w:ascii="HGｺﾞｼｯｸM" w:eastAsia="HGｺﾞｼｯｸM" w:hint="eastAsia"/>
        </w:rPr>
        <w:t>9階　大会議室</w:t>
      </w:r>
      <w:r w:rsidR="00DC56C7">
        <w:rPr>
          <w:rFonts w:ascii="HGｺﾞｼｯｸM" w:eastAsia="HGｺﾞｼｯｸM" w:hint="eastAsia"/>
        </w:rPr>
        <w:t xml:space="preserve">　</w:t>
      </w:r>
    </w:p>
    <w:p w:rsidR="005916C3" w:rsidRPr="005916C3" w:rsidRDefault="005916C3" w:rsidP="003A6C5D">
      <w:pPr>
        <w:pStyle w:val="a6"/>
        <w:ind w:firstLineChars="400" w:firstLine="84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【会場案内】○所在地：〒520-0804　大津市本宮2-9-9</w:t>
      </w:r>
    </w:p>
    <w:p w:rsidR="005916C3" w:rsidRPr="005916C3" w:rsidRDefault="005916C3" w:rsidP="005916C3">
      <w:pPr>
        <w:pStyle w:val="a6"/>
        <w:ind w:firstLineChars="500" w:firstLine="105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○交通機関：電車→『JR膳所駅』徒歩10分『京阪膳所駅』徒歩10分</w:t>
      </w:r>
    </w:p>
    <w:p w:rsidR="005916C3" w:rsidRDefault="005916C3" w:rsidP="003A6C5D">
      <w:pPr>
        <w:pStyle w:val="a6"/>
        <w:ind w:firstLineChars="1100" w:firstLine="2310"/>
        <w:rPr>
          <w:rFonts w:ascii="HGｺﾞｼｯｸM" w:eastAsia="HGｺﾞｼｯｸM"/>
          <w:szCs w:val="21"/>
        </w:rPr>
      </w:pPr>
      <w:r w:rsidRPr="005916C3">
        <w:rPr>
          <w:rFonts w:ascii="HGｺﾞｼｯｸM" w:eastAsia="HGｺﾞｼｯｸM" w:hint="eastAsia"/>
          <w:szCs w:val="21"/>
        </w:rPr>
        <w:t>車　→大津市民病院駐車場をご利用下さい</w:t>
      </w:r>
      <w:r w:rsidR="008E0635">
        <w:rPr>
          <w:rFonts w:ascii="HGｺﾞｼｯｸM" w:eastAsia="HGｺﾞｼｯｸM" w:hint="eastAsia"/>
          <w:szCs w:val="21"/>
        </w:rPr>
        <w:t>（有料）</w:t>
      </w:r>
      <w:r w:rsidRPr="005916C3">
        <w:rPr>
          <w:rFonts w:ascii="HGｺﾞｼｯｸM" w:eastAsia="HGｺﾞｼｯｸM" w:hint="eastAsia"/>
          <w:szCs w:val="21"/>
        </w:rPr>
        <w:t>。</w:t>
      </w:r>
    </w:p>
    <w:p w:rsidR="007818D6" w:rsidRPr="000717D0" w:rsidRDefault="00DC56C7" w:rsidP="00305D0A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講師</w:t>
      </w:r>
      <w:r w:rsidR="007818D6">
        <w:rPr>
          <w:rFonts w:ascii="HGｺﾞｼｯｸM" w:eastAsia="HGｺﾞｼｯｸM" w:hint="eastAsia"/>
          <w:b/>
          <w:szCs w:val="21"/>
        </w:rPr>
        <w:tab/>
      </w:r>
      <w:r w:rsidR="007818D6" w:rsidRPr="000717D0">
        <w:rPr>
          <w:rFonts w:ascii="HGｺﾞｼｯｸM" w:eastAsia="HGｺﾞｼｯｸM" w:hint="eastAsia"/>
          <w:szCs w:val="21"/>
        </w:rPr>
        <w:t>生活行為向上マネジメント</w:t>
      </w:r>
      <w:r w:rsidR="001931B7">
        <w:rPr>
          <w:rFonts w:ascii="HGｺﾞｼｯｸM" w:eastAsia="HGｺﾞｼｯｸM" w:hint="eastAsia"/>
          <w:szCs w:val="21"/>
        </w:rPr>
        <w:t>指導者</w:t>
      </w:r>
      <w:r w:rsidR="00305D0A">
        <w:rPr>
          <w:rFonts w:ascii="HGｺﾞｼｯｸM" w:eastAsia="HGｺﾞｼｯｸM" w:hint="eastAsia"/>
          <w:szCs w:val="21"/>
        </w:rPr>
        <w:t xml:space="preserve">  </w:t>
      </w:r>
      <w:r w:rsidR="008E0635">
        <w:rPr>
          <w:rFonts w:ascii="HGｺﾞｼｯｸM" w:eastAsia="HGｺﾞｼｯｸM" w:hint="eastAsia"/>
          <w:szCs w:val="21"/>
        </w:rPr>
        <w:t>南　庄一郎</w:t>
      </w:r>
      <w:r w:rsidR="00305D0A">
        <w:rPr>
          <w:rFonts w:ascii="HGｺﾞｼｯｸM" w:eastAsia="HGｺﾞｼｯｸM" w:hint="eastAsia"/>
          <w:szCs w:val="21"/>
        </w:rPr>
        <w:t xml:space="preserve">　</w:t>
      </w:r>
      <w:r w:rsidR="008E0635">
        <w:rPr>
          <w:rFonts w:ascii="HGｺﾞｼｯｸM" w:eastAsia="HGｺﾞｼｯｸM" w:hint="eastAsia"/>
          <w:szCs w:val="21"/>
        </w:rPr>
        <w:t xml:space="preserve">・　</w:t>
      </w:r>
      <w:r w:rsidR="00305D0A">
        <w:rPr>
          <w:rFonts w:ascii="HGｺﾞｼｯｸM" w:eastAsia="HGｺﾞｼｯｸM" w:hint="eastAsia"/>
          <w:szCs w:val="21"/>
        </w:rPr>
        <w:t xml:space="preserve">小室　雅紀　　</w:t>
      </w:r>
    </w:p>
    <w:p w:rsidR="008E0635" w:rsidRDefault="00A270E7" w:rsidP="00665EA9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内容</w:t>
      </w:r>
      <w:r w:rsidRPr="000717D0">
        <w:rPr>
          <w:rFonts w:ascii="HGｺﾞｼｯｸM" w:eastAsia="HGｺﾞｼｯｸM" w:hint="eastAsia"/>
          <w:szCs w:val="21"/>
        </w:rPr>
        <w:tab/>
      </w:r>
      <w:r w:rsidR="00EA5E2E">
        <w:rPr>
          <w:rFonts w:ascii="HGｺﾞｼｯｸM" w:eastAsia="HGｺﾞｼｯｸM" w:hint="eastAsia"/>
        </w:rPr>
        <w:t>身障・老年期、</w:t>
      </w:r>
      <w:r w:rsidR="001931B7">
        <w:rPr>
          <w:rFonts w:ascii="HGｺﾞｼｯｸM" w:eastAsia="HGｺﾞｼｯｸM" w:hint="eastAsia"/>
        </w:rPr>
        <w:t>精神</w:t>
      </w:r>
      <w:r w:rsidR="00EA5E2E">
        <w:rPr>
          <w:rFonts w:ascii="HGｺﾞｼｯｸM" w:eastAsia="HGｺﾞｼｯｸM" w:hint="eastAsia"/>
        </w:rPr>
        <w:t>の２グループ</w:t>
      </w:r>
      <w:r w:rsidR="00665EA9">
        <w:rPr>
          <w:rFonts w:ascii="HGｺﾞｼｯｸM" w:eastAsia="HGｺﾞｼｯｸM" w:hint="eastAsia"/>
          <w:szCs w:val="21"/>
        </w:rPr>
        <w:t>に分かれて事例のまとめ方の</w:t>
      </w:r>
    </w:p>
    <w:p w:rsidR="009340D1" w:rsidRPr="00362538" w:rsidRDefault="00665EA9" w:rsidP="008E0635">
      <w:pPr>
        <w:pStyle w:val="a6"/>
        <w:ind w:leftChars="700" w:left="1470" w:firstLineChars="50" w:firstLine="105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研修を行います</w:t>
      </w:r>
    </w:p>
    <w:p w:rsidR="00362538" w:rsidRDefault="009340D1" w:rsidP="004F53EF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ab/>
      </w:r>
      <w:r w:rsidR="004F53EF">
        <w:rPr>
          <w:rFonts w:ascii="HGｺﾞｼｯｸM" w:eastAsia="HGｺﾞｼｯｸM" w:hint="eastAsia"/>
          <w:szCs w:val="21"/>
        </w:rPr>
        <w:t>※</w:t>
      </w:r>
      <w:r w:rsidR="00665EA9">
        <w:rPr>
          <w:rFonts w:ascii="HGｺﾞｼｯｸM" w:eastAsia="HGｺﾞｼｯｸM" w:hint="eastAsia"/>
          <w:szCs w:val="21"/>
        </w:rPr>
        <w:t>参加者は</w:t>
      </w:r>
      <w:r w:rsidR="00DC56C7">
        <w:rPr>
          <w:rFonts w:ascii="HGｺﾞｼｯｸM" w:eastAsia="HGｺﾞｼｯｸM" w:hint="eastAsia"/>
          <w:szCs w:val="21"/>
        </w:rPr>
        <w:t>、</w:t>
      </w:r>
      <w:r w:rsidR="00F054A9">
        <w:rPr>
          <w:rFonts w:ascii="HGｺﾞｼｯｸM" w:eastAsia="HGｺﾞｼｯｸM" w:hint="eastAsia"/>
          <w:szCs w:val="21"/>
        </w:rPr>
        <w:t>すでに</w:t>
      </w:r>
      <w:r w:rsidR="00DC56C7">
        <w:rPr>
          <w:rFonts w:ascii="HGｺﾞｼｯｸM" w:eastAsia="HGｺﾞｼｯｸM" w:hint="eastAsia"/>
          <w:szCs w:val="21"/>
        </w:rPr>
        <w:t>基礎研修を修了している</w:t>
      </w:r>
      <w:r w:rsidR="008E0635">
        <w:rPr>
          <w:rFonts w:ascii="HGｺﾞｼｯｸM" w:eastAsia="HGｺﾞｼｯｸM" w:hint="eastAsia"/>
          <w:szCs w:val="21"/>
        </w:rPr>
        <w:t>方が対象</w:t>
      </w:r>
      <w:r w:rsidR="00FF75B6">
        <w:rPr>
          <w:rFonts w:ascii="HGｺﾞｼｯｸM" w:eastAsia="HGｺﾞｼｯｸM" w:hint="eastAsia"/>
          <w:szCs w:val="21"/>
        </w:rPr>
        <w:t>です</w:t>
      </w:r>
      <w:r w:rsidR="00DC56C7">
        <w:rPr>
          <w:rFonts w:ascii="HGｺﾞｼｯｸM" w:eastAsia="HGｺﾞｼｯｸM" w:hint="eastAsia"/>
          <w:szCs w:val="21"/>
        </w:rPr>
        <w:t>。</w:t>
      </w:r>
    </w:p>
    <w:p w:rsidR="004F53EF" w:rsidRDefault="00362538" w:rsidP="007310F4">
      <w:pPr>
        <w:pStyle w:val="a6"/>
        <w:ind w:firstLineChars="850" w:firstLine="1785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マネジメントシート</w:t>
      </w:r>
      <w:r w:rsidR="00665EA9">
        <w:rPr>
          <w:rFonts w:ascii="HGｺﾞｼｯｸM" w:eastAsia="HGｺﾞｼｯｸM" w:hint="eastAsia"/>
          <w:szCs w:val="21"/>
        </w:rPr>
        <w:t>のまと</w:t>
      </w:r>
      <w:r w:rsidR="00FE11C8">
        <w:rPr>
          <w:rFonts w:ascii="HGｺﾞｼｯｸM" w:eastAsia="HGｺﾞｼｯｸM" w:hint="eastAsia"/>
          <w:szCs w:val="21"/>
        </w:rPr>
        <w:t>め</w:t>
      </w:r>
      <w:r w:rsidR="00665EA9">
        <w:rPr>
          <w:rFonts w:ascii="HGｺﾞｼｯｸM" w:eastAsia="HGｺﾞｼｯｸM" w:hint="eastAsia"/>
          <w:szCs w:val="21"/>
        </w:rPr>
        <w:t>を</w:t>
      </w:r>
      <w:r w:rsidR="003A6C5D">
        <w:rPr>
          <w:rFonts w:ascii="HGｺﾞｼｯｸM" w:eastAsia="HGｺﾞｼｯｸM" w:hint="eastAsia"/>
          <w:szCs w:val="21"/>
        </w:rPr>
        <w:t>個人やグループ</w:t>
      </w:r>
      <w:r w:rsidR="00665EA9">
        <w:rPr>
          <w:rFonts w:ascii="HGｺﾞｼｯｸM" w:eastAsia="HGｺﾞｼｯｸM" w:hint="eastAsia"/>
          <w:szCs w:val="21"/>
        </w:rPr>
        <w:t>中心に行っていきます</w:t>
      </w:r>
      <w:r>
        <w:rPr>
          <w:rFonts w:ascii="HGｺﾞｼｯｸM" w:eastAsia="HGｺﾞｼｯｸM" w:hint="eastAsia"/>
          <w:szCs w:val="21"/>
        </w:rPr>
        <w:t>。</w:t>
      </w:r>
    </w:p>
    <w:p w:rsidR="009340D1" w:rsidRPr="004F53EF" w:rsidRDefault="003A6C5D" w:rsidP="004F53EF">
      <w:pPr>
        <w:pStyle w:val="a6"/>
        <w:ind w:left="1434" w:firstLine="12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210185</wp:posOffset>
            </wp:positionV>
            <wp:extent cx="1964690" cy="18148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3EF" w:rsidRPr="004F53EF">
        <w:rPr>
          <w:rFonts w:ascii="HGｺﾞｼｯｸM" w:eastAsia="HGｺﾞｼｯｸM" w:hint="eastAsia"/>
          <w:szCs w:val="21"/>
        </w:rPr>
        <w:t>※</w:t>
      </w:r>
      <w:r w:rsidR="009340D1" w:rsidRPr="004F53EF">
        <w:rPr>
          <w:rFonts w:ascii="HGｺﾞｼｯｸM" w:eastAsia="HGｺﾞｼｯｸM" w:hint="eastAsia"/>
          <w:szCs w:val="21"/>
        </w:rPr>
        <w:t>日本作業療法士協会生涯教育</w:t>
      </w:r>
      <w:r w:rsidR="00A20534">
        <w:rPr>
          <w:rFonts w:ascii="HGｺﾞｼｯｸM" w:eastAsia="HGｺﾞｼｯｸM" w:hint="eastAsia"/>
          <w:szCs w:val="21"/>
        </w:rPr>
        <w:t>2</w:t>
      </w:r>
      <w:r w:rsidR="009340D1" w:rsidRPr="004F53EF">
        <w:rPr>
          <w:rFonts w:ascii="HGｺﾞｼｯｸM" w:eastAsia="HGｺﾞｼｯｸM" w:hint="eastAsia"/>
          <w:szCs w:val="21"/>
        </w:rPr>
        <w:t>ポイント</w:t>
      </w:r>
      <w:r w:rsidR="007310F4">
        <w:rPr>
          <w:rFonts w:ascii="HGｺﾞｼｯｸM" w:eastAsia="HGｺﾞｼｯｸM" w:hint="eastAsia"/>
          <w:szCs w:val="21"/>
        </w:rPr>
        <w:t>に該当します</w:t>
      </w:r>
      <w:r w:rsidR="009340D1" w:rsidRPr="004F53EF">
        <w:rPr>
          <w:rFonts w:ascii="HGｺﾞｼｯｸM" w:eastAsia="HGｺﾞｼｯｸM" w:hint="eastAsia"/>
          <w:szCs w:val="21"/>
        </w:rPr>
        <w:t>（</w:t>
      </w:r>
      <w:r w:rsidR="00F867ED">
        <w:rPr>
          <w:rFonts w:ascii="HGｺﾞｼｯｸM" w:eastAsia="HGｺﾞｼｯｸM" w:hint="eastAsia"/>
          <w:szCs w:val="21"/>
        </w:rPr>
        <w:t>生涯教育手帳</w:t>
      </w:r>
      <w:r w:rsidR="009340D1" w:rsidRPr="004F53EF">
        <w:rPr>
          <w:rFonts w:ascii="HGｺﾞｼｯｸM" w:eastAsia="HGｺﾞｼｯｸM" w:hint="eastAsia"/>
          <w:szCs w:val="21"/>
        </w:rPr>
        <w:t>をご持参ください）</w:t>
      </w:r>
      <w:r w:rsidR="007310F4">
        <w:rPr>
          <w:rFonts w:ascii="HGｺﾞｼｯｸM" w:eastAsia="HGｺﾞｼｯｸM" w:hint="eastAsia"/>
          <w:szCs w:val="21"/>
        </w:rPr>
        <w:t>。</w:t>
      </w:r>
    </w:p>
    <w:p w:rsidR="000E1A81" w:rsidRPr="00916DE5" w:rsidRDefault="000E1A81" w:rsidP="00362538">
      <w:pPr>
        <w:pStyle w:val="a6"/>
        <w:ind w:left="1644" w:hangingChars="780" w:hanging="1644"/>
        <w:rPr>
          <w:rFonts w:ascii="HGｺﾞｼｯｸM" w:eastAsia="HGｺﾞｼｯｸM"/>
          <w:szCs w:val="21"/>
        </w:rPr>
      </w:pPr>
      <w:r w:rsidRPr="000E1A81">
        <w:rPr>
          <w:rFonts w:ascii="HGｺﾞｼｯｸM" w:eastAsia="HGｺﾞｼｯｸM" w:hint="eastAsia"/>
          <w:b/>
          <w:szCs w:val="21"/>
        </w:rPr>
        <w:t>対象</w:t>
      </w:r>
      <w:r w:rsidR="007310F4">
        <w:rPr>
          <w:rFonts w:ascii="HGｺﾞｼｯｸM" w:eastAsia="HGｺﾞｼｯｸM" w:hint="eastAsia"/>
          <w:b/>
          <w:szCs w:val="21"/>
        </w:rPr>
        <w:t xml:space="preserve">           </w:t>
      </w:r>
      <w:r w:rsidR="00FF75B6">
        <w:rPr>
          <w:rFonts w:ascii="HGｺﾞｼｯｸM" w:eastAsia="HGｺﾞｼｯｸM" w:hint="eastAsia"/>
          <w:szCs w:val="21"/>
        </w:rPr>
        <w:t>近畿各府・県士会</w:t>
      </w:r>
      <w:r w:rsidR="00F867ED">
        <w:rPr>
          <w:rFonts w:ascii="HGｺﾞｼｯｸM" w:eastAsia="HGｺﾞｼｯｸM" w:hint="eastAsia"/>
          <w:szCs w:val="21"/>
        </w:rPr>
        <w:t xml:space="preserve">　会</w:t>
      </w:r>
      <w:r w:rsidR="00916DE5">
        <w:rPr>
          <w:rFonts w:ascii="HGｺﾞｼｯｸM" w:eastAsia="HGｺﾞｼｯｸM" w:hint="eastAsia"/>
          <w:szCs w:val="21"/>
        </w:rPr>
        <w:t>員</w:t>
      </w:r>
    </w:p>
    <w:p w:rsidR="009340D1" w:rsidRPr="007818D6" w:rsidRDefault="00A218B5" w:rsidP="007818D6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定員</w:t>
      </w:r>
      <w:r w:rsidR="007818D6">
        <w:rPr>
          <w:rFonts w:ascii="HGｺﾞｼｯｸM" w:eastAsia="HGｺﾞｼｯｸM" w:hint="eastAsia"/>
          <w:b/>
          <w:szCs w:val="21"/>
        </w:rPr>
        <w:tab/>
      </w:r>
      <w:r w:rsidR="00FF75B6">
        <w:rPr>
          <w:rFonts w:ascii="HGｺﾞｼｯｸM" w:eastAsia="HGｺﾞｼｯｸM" w:hint="eastAsia"/>
          <w:b/>
          <w:szCs w:val="21"/>
        </w:rPr>
        <w:t>4</w:t>
      </w:r>
      <w:r w:rsidR="00665EA9">
        <w:rPr>
          <w:rFonts w:ascii="HGｺﾞｼｯｸM" w:eastAsia="HGｺﾞｼｯｸM" w:hint="eastAsia"/>
          <w:b/>
          <w:szCs w:val="21"/>
        </w:rPr>
        <w:t>0</w:t>
      </w:r>
      <w:r w:rsidR="004355B9" w:rsidRPr="00A20534">
        <w:rPr>
          <w:rFonts w:ascii="HGｺﾞｼｯｸM" w:eastAsia="HGｺﾞｼｯｸM" w:hint="eastAsia"/>
          <w:szCs w:val="21"/>
        </w:rPr>
        <w:t>名</w:t>
      </w:r>
    </w:p>
    <w:p w:rsidR="00FF67D8" w:rsidRPr="000717D0" w:rsidRDefault="00FF67D8" w:rsidP="007C23EF">
      <w:pPr>
        <w:pStyle w:val="a6"/>
        <w:ind w:left="1558" w:hangingChars="739" w:hanging="1558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参加費</w:t>
      </w:r>
      <w:r w:rsidRPr="000717D0">
        <w:rPr>
          <w:rFonts w:ascii="HGｺﾞｼｯｸM" w:eastAsia="HGｺﾞｼｯｸM" w:hint="eastAsia"/>
          <w:b/>
          <w:szCs w:val="21"/>
        </w:rPr>
        <w:tab/>
      </w:r>
      <w:r w:rsidR="00FF75B6">
        <w:rPr>
          <w:rFonts w:ascii="HGｺﾞｼｯｸM" w:eastAsia="HGｺﾞｼｯｸM" w:hint="eastAsia"/>
          <w:szCs w:val="21"/>
        </w:rPr>
        <w:t>200</w:t>
      </w:r>
      <w:r w:rsidR="00A20534" w:rsidRPr="00A20534">
        <w:rPr>
          <w:rFonts w:ascii="HGｺﾞｼｯｸM" w:eastAsia="HGｺﾞｼｯｸM" w:hint="eastAsia"/>
          <w:szCs w:val="21"/>
        </w:rPr>
        <w:t>0円</w:t>
      </w:r>
      <w:r w:rsidR="009340D1" w:rsidRPr="000717D0">
        <w:rPr>
          <w:rFonts w:ascii="HGｺﾞｼｯｸM" w:eastAsia="HGｺﾞｼｯｸM" w:hint="eastAsia"/>
          <w:szCs w:val="21"/>
        </w:rPr>
        <w:t>（当日受付にてお支払いください）</w:t>
      </w:r>
      <w:bookmarkStart w:id="0" w:name="_GoBack"/>
      <w:bookmarkEnd w:id="0"/>
    </w:p>
    <w:p w:rsidR="00A20534" w:rsidRDefault="007C1EE7" w:rsidP="00FE11C8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申込方法</w:t>
      </w:r>
      <w:r w:rsidR="005916C3">
        <w:rPr>
          <w:rFonts w:ascii="HGｺﾞｼｯｸM" w:eastAsia="HGｺﾞｼｯｸM" w:hint="eastAsia"/>
          <w:b/>
          <w:szCs w:val="21"/>
        </w:rPr>
        <w:t xml:space="preserve">　　　</w:t>
      </w:r>
      <w:r w:rsidR="00326AFC">
        <w:rPr>
          <w:rFonts w:ascii="HGｺﾞｼｯｸM" w:eastAsia="HGｺﾞｼｯｸM" w:hint="eastAsia"/>
          <w:b/>
          <w:szCs w:val="21"/>
        </w:rPr>
        <w:t xml:space="preserve"> </w:t>
      </w:r>
      <w:hyperlink r:id="rId13" w:history="1">
        <w:r w:rsidR="00F87C0E" w:rsidRPr="004C2E79">
          <w:rPr>
            <w:rStyle w:val="ab"/>
            <w:rFonts w:ascii="HGｺﾞｼｯｸM" w:eastAsia="HGｺﾞｼｯｸM"/>
            <w:b/>
            <w:szCs w:val="21"/>
          </w:rPr>
          <w:t>mtdlpshiga@yahoo.co.jp</w:t>
        </w:r>
      </w:hyperlink>
      <w:r w:rsidR="00A915D4">
        <w:rPr>
          <w:rFonts w:ascii="HGｺﾞｼｯｸM" w:eastAsia="HGｺﾞｼｯｸM" w:hint="eastAsia"/>
          <w:szCs w:val="21"/>
        </w:rPr>
        <w:t>宛　 表題「MTDLPアドバンス参加希望」</w:t>
      </w:r>
    </w:p>
    <w:p w:rsidR="00326AFC" w:rsidRDefault="00326AFC" w:rsidP="00A915D4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               </w:t>
      </w:r>
      <w:r w:rsidRPr="00326AFC">
        <w:rPr>
          <w:rFonts w:ascii="HGｺﾞｼｯｸM" w:eastAsia="HGｺﾞｼｯｸM" w:hint="eastAsia"/>
          <w:szCs w:val="21"/>
        </w:rPr>
        <w:t>申し込みの際は</w:t>
      </w:r>
      <w:r>
        <w:rPr>
          <w:rFonts w:ascii="HGｺﾞｼｯｸM" w:eastAsia="HGｺﾞｼｯｸM" w:hint="eastAsia"/>
          <w:szCs w:val="21"/>
        </w:rPr>
        <w:t>①所属県士会名②協会番号③氏名④フリガナ</w:t>
      </w:r>
    </w:p>
    <w:p w:rsidR="00326AFC" w:rsidRDefault="00326AFC" w:rsidP="00326AFC">
      <w:pPr>
        <w:pStyle w:val="a6"/>
        <w:ind w:left="1558" w:hangingChars="742" w:hanging="1558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 ⑤所属施設名⑥所属先住所⑦連絡先電話番号⑧連絡先アドレス</w:t>
      </w:r>
    </w:p>
    <w:p w:rsidR="00326AFC" w:rsidRPr="00326AFC" w:rsidRDefault="00326AFC" w:rsidP="00326AFC">
      <w:pPr>
        <w:pStyle w:val="a6"/>
        <w:ind w:left="1558" w:hangingChars="742" w:hanging="1558"/>
      </w:pPr>
      <w:r>
        <w:rPr>
          <w:rFonts w:ascii="HGｺﾞｼｯｸM" w:eastAsia="HGｺﾞｼｯｸM" w:hint="eastAsia"/>
          <w:szCs w:val="21"/>
        </w:rPr>
        <w:t xml:space="preserve">　　　　　　　 </w:t>
      </w:r>
      <w:r w:rsidR="00A915D4">
        <w:rPr>
          <w:rFonts w:ascii="HGｺﾞｼｯｸM" w:eastAsia="HGｺﾞｼｯｸM" w:hint="eastAsia"/>
          <w:szCs w:val="21"/>
        </w:rPr>
        <w:t>⑨参加希望グループ（身障あるいは精神</w:t>
      </w:r>
      <w:r>
        <w:rPr>
          <w:rFonts w:ascii="HGｺﾞｼｯｸM" w:eastAsia="HGｺﾞｼｯｸM" w:hint="eastAsia"/>
          <w:szCs w:val="21"/>
        </w:rPr>
        <w:t>）</w:t>
      </w:r>
      <w:r w:rsidR="0039514B">
        <w:rPr>
          <w:rFonts w:ascii="HGｺﾞｼｯｸM" w:eastAsia="HGｺﾞｼｯｸM" w:hint="eastAsia"/>
          <w:szCs w:val="21"/>
        </w:rPr>
        <w:t>を記載ください。</w:t>
      </w:r>
    </w:p>
    <w:p w:rsidR="004355B9" w:rsidRDefault="007C1EE7" w:rsidP="004355B9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申込締切</w:t>
      </w:r>
      <w:r w:rsidR="00A218B5" w:rsidRPr="000717D0">
        <w:rPr>
          <w:rFonts w:ascii="HGｺﾞｼｯｸM" w:eastAsia="HGｺﾞｼｯｸM" w:hint="eastAsia"/>
          <w:b/>
          <w:szCs w:val="21"/>
        </w:rPr>
        <w:tab/>
      </w:r>
      <w:r w:rsidR="00A218B5" w:rsidRPr="000717D0">
        <w:rPr>
          <w:rFonts w:ascii="HGｺﾞｼｯｸM" w:eastAsia="HGｺﾞｼｯｸM" w:hint="eastAsia"/>
          <w:szCs w:val="21"/>
        </w:rPr>
        <w:t>平成</w:t>
      </w:r>
      <w:r w:rsidR="0039514B">
        <w:rPr>
          <w:rFonts w:ascii="HGｺﾞｼｯｸM" w:eastAsia="HGｺﾞｼｯｸM" w:hint="eastAsia"/>
          <w:szCs w:val="21"/>
        </w:rPr>
        <w:t>30</w:t>
      </w:r>
      <w:r w:rsidR="00A218B5" w:rsidRPr="000717D0">
        <w:rPr>
          <w:rFonts w:ascii="HGｺﾞｼｯｸM" w:eastAsia="HGｺﾞｼｯｸM" w:hint="eastAsia"/>
          <w:szCs w:val="21"/>
        </w:rPr>
        <w:t>年</w:t>
      </w:r>
      <w:r w:rsidR="00FF75B6">
        <w:rPr>
          <w:rFonts w:ascii="HGｺﾞｼｯｸM" w:eastAsia="HGｺﾞｼｯｸM" w:hint="eastAsia"/>
          <w:szCs w:val="21"/>
        </w:rPr>
        <w:t>8</w:t>
      </w:r>
      <w:r w:rsidR="004355B9">
        <w:rPr>
          <w:rFonts w:ascii="HGｺﾞｼｯｸM" w:eastAsia="HGｺﾞｼｯｸM" w:hint="eastAsia"/>
          <w:szCs w:val="21"/>
        </w:rPr>
        <w:t>月</w:t>
      </w:r>
      <w:r w:rsidR="008763A6">
        <w:rPr>
          <w:rFonts w:ascii="HGｺﾞｼｯｸM" w:eastAsia="HGｺﾞｼｯｸM" w:hint="eastAsia"/>
          <w:szCs w:val="21"/>
        </w:rPr>
        <w:t>2</w:t>
      </w:r>
      <w:r w:rsidR="0039514B">
        <w:rPr>
          <w:rFonts w:ascii="HGｺﾞｼｯｸM" w:eastAsia="HGｺﾞｼｯｸM" w:hint="eastAsia"/>
          <w:szCs w:val="21"/>
        </w:rPr>
        <w:t>0</w:t>
      </w:r>
      <w:r w:rsidR="00A218B5" w:rsidRPr="000717D0">
        <w:rPr>
          <w:rFonts w:ascii="HGｺﾞｼｯｸM" w:eastAsia="HGｺﾞｼｯｸM" w:hint="eastAsia"/>
          <w:szCs w:val="21"/>
        </w:rPr>
        <w:t>日</w:t>
      </w:r>
    </w:p>
    <w:p w:rsidR="00BA72AE" w:rsidRPr="00BA72AE" w:rsidRDefault="007C1EE7" w:rsidP="003A6C5D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問い合わせ　</w:t>
      </w:r>
      <w:r>
        <w:rPr>
          <w:rFonts w:ascii="HGｺﾞｼｯｸM" w:eastAsia="HGｺﾞｼｯｸM" w:hint="eastAsia"/>
          <w:b/>
          <w:szCs w:val="21"/>
        </w:rPr>
        <w:tab/>
      </w:r>
      <w:r w:rsidR="00BA72AE" w:rsidRPr="00BA72AE">
        <w:rPr>
          <w:rFonts w:ascii="HGｺﾞｼｯｸM" w:eastAsia="HGｺﾞｼｯｸM" w:hint="eastAsia"/>
          <w:szCs w:val="21"/>
        </w:rPr>
        <w:t>ご不明な点があれば</w:t>
      </w:r>
      <w:r w:rsidR="00FF75B6">
        <w:rPr>
          <w:rFonts w:ascii="HGｺﾞｼｯｸM" w:eastAsia="HGｺﾞｼｯｸM" w:hint="eastAsia"/>
          <w:szCs w:val="21"/>
        </w:rPr>
        <w:t>各府・県士会</w:t>
      </w:r>
      <w:r w:rsidR="007C23EF" w:rsidRPr="007C23EF">
        <w:rPr>
          <w:rFonts w:ascii="HGｺﾞｼｯｸM" w:eastAsia="HGｺﾞｼｯｸM" w:hint="eastAsia"/>
          <w:szCs w:val="21"/>
        </w:rPr>
        <w:t>生活行為向上マネジメント</w:t>
      </w:r>
      <w:r w:rsidR="00FF75B6">
        <w:rPr>
          <w:rFonts w:ascii="HGｺﾞｼｯｸM" w:eastAsia="HGｺﾞｼｯｸM" w:hint="eastAsia"/>
          <w:szCs w:val="21"/>
        </w:rPr>
        <w:t>担当部局まで</w:t>
      </w:r>
      <w:r w:rsidR="00BA72AE">
        <w:rPr>
          <w:rFonts w:ascii="HGｺﾞｼｯｸM" w:eastAsia="HGｺﾞｼｯｸM" w:hint="eastAsia"/>
          <w:szCs w:val="21"/>
        </w:rPr>
        <w:t>ご連絡ください。</w:t>
      </w:r>
    </w:p>
    <w:sectPr w:rsidR="00BA72AE" w:rsidRPr="00BA72AE" w:rsidSect="005E1C7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48" w:rsidRDefault="000F2E48" w:rsidP="003B7F9E">
      <w:r>
        <w:separator/>
      </w:r>
    </w:p>
  </w:endnote>
  <w:endnote w:type="continuationSeparator" w:id="0">
    <w:p w:rsidR="000F2E48" w:rsidRDefault="000F2E48" w:rsidP="003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48" w:rsidRDefault="000F2E48" w:rsidP="003B7F9E">
      <w:r>
        <w:separator/>
      </w:r>
    </w:p>
  </w:footnote>
  <w:footnote w:type="continuationSeparator" w:id="0">
    <w:p w:rsidR="000F2E48" w:rsidRDefault="000F2E48" w:rsidP="003B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70"/>
    <w:rsid w:val="00014256"/>
    <w:rsid w:val="000302A4"/>
    <w:rsid w:val="000717D0"/>
    <w:rsid w:val="0008167A"/>
    <w:rsid w:val="00081D70"/>
    <w:rsid w:val="000C018F"/>
    <w:rsid w:val="000E1A81"/>
    <w:rsid w:val="000F2E48"/>
    <w:rsid w:val="00166D0B"/>
    <w:rsid w:val="001931B7"/>
    <w:rsid w:val="00200BEA"/>
    <w:rsid w:val="00235697"/>
    <w:rsid w:val="00292C8B"/>
    <w:rsid w:val="002A0DF6"/>
    <w:rsid w:val="00305D0A"/>
    <w:rsid w:val="00326AFC"/>
    <w:rsid w:val="003513E0"/>
    <w:rsid w:val="00362538"/>
    <w:rsid w:val="00391165"/>
    <w:rsid w:val="0039514B"/>
    <w:rsid w:val="003A6C5D"/>
    <w:rsid w:val="003B7F9E"/>
    <w:rsid w:val="004355B9"/>
    <w:rsid w:val="004930A7"/>
    <w:rsid w:val="004F35A2"/>
    <w:rsid w:val="004F53EF"/>
    <w:rsid w:val="005916C3"/>
    <w:rsid w:val="005E1C7F"/>
    <w:rsid w:val="006050B5"/>
    <w:rsid w:val="00665EA9"/>
    <w:rsid w:val="006A5E3A"/>
    <w:rsid w:val="006E591A"/>
    <w:rsid w:val="007310F4"/>
    <w:rsid w:val="007529E6"/>
    <w:rsid w:val="0075381B"/>
    <w:rsid w:val="007818D6"/>
    <w:rsid w:val="007A01A9"/>
    <w:rsid w:val="007B5463"/>
    <w:rsid w:val="007C1EE7"/>
    <w:rsid w:val="007C23EF"/>
    <w:rsid w:val="00835D2C"/>
    <w:rsid w:val="00850737"/>
    <w:rsid w:val="008763A6"/>
    <w:rsid w:val="008E0635"/>
    <w:rsid w:val="00907FE5"/>
    <w:rsid w:val="00916DE5"/>
    <w:rsid w:val="009340D1"/>
    <w:rsid w:val="009462B1"/>
    <w:rsid w:val="0095738F"/>
    <w:rsid w:val="009A0C0F"/>
    <w:rsid w:val="00A12D57"/>
    <w:rsid w:val="00A20534"/>
    <w:rsid w:val="00A218B5"/>
    <w:rsid w:val="00A270E7"/>
    <w:rsid w:val="00A81BE1"/>
    <w:rsid w:val="00A915D4"/>
    <w:rsid w:val="00AC1C68"/>
    <w:rsid w:val="00AD3976"/>
    <w:rsid w:val="00B10FD5"/>
    <w:rsid w:val="00B241FD"/>
    <w:rsid w:val="00B862ED"/>
    <w:rsid w:val="00BA72AE"/>
    <w:rsid w:val="00BB09A1"/>
    <w:rsid w:val="00BF42C1"/>
    <w:rsid w:val="00C92511"/>
    <w:rsid w:val="00D10165"/>
    <w:rsid w:val="00D1371F"/>
    <w:rsid w:val="00D7751C"/>
    <w:rsid w:val="00D91FE0"/>
    <w:rsid w:val="00D95BA4"/>
    <w:rsid w:val="00DA4E07"/>
    <w:rsid w:val="00DC56C7"/>
    <w:rsid w:val="00E16A53"/>
    <w:rsid w:val="00E62912"/>
    <w:rsid w:val="00EA5E2E"/>
    <w:rsid w:val="00ED101D"/>
    <w:rsid w:val="00ED3B8E"/>
    <w:rsid w:val="00ED6599"/>
    <w:rsid w:val="00F0132A"/>
    <w:rsid w:val="00F054A9"/>
    <w:rsid w:val="00F61CCB"/>
    <w:rsid w:val="00F65415"/>
    <w:rsid w:val="00F867ED"/>
    <w:rsid w:val="00F87C0E"/>
    <w:rsid w:val="00FE11C8"/>
    <w:rsid w:val="00FF67D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81D70"/>
    <w:rPr>
      <w:color w:val="808080"/>
    </w:rPr>
  </w:style>
  <w:style w:type="paragraph" w:styleId="a6">
    <w:name w:val="No Spacing"/>
    <w:uiPriority w:val="1"/>
    <w:qFormat/>
    <w:rsid w:val="00A270E7"/>
    <w:pPr>
      <w:widowControl w:val="0"/>
      <w:jc w:val="both"/>
    </w:pPr>
  </w:style>
  <w:style w:type="paragraph" w:customStyle="1" w:styleId="Default">
    <w:name w:val="Default"/>
    <w:rsid w:val="009340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7F9E"/>
  </w:style>
  <w:style w:type="paragraph" w:styleId="a9">
    <w:name w:val="footer"/>
    <w:basedOn w:val="a"/>
    <w:link w:val="aa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7F9E"/>
  </w:style>
  <w:style w:type="paragraph" w:styleId="Web">
    <w:name w:val="Normal (Web)"/>
    <w:basedOn w:val="a"/>
    <w:uiPriority w:val="99"/>
    <w:semiHidden/>
    <w:unhideWhenUsed/>
    <w:rsid w:val="00A205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20534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81D70"/>
    <w:rPr>
      <w:color w:val="808080"/>
    </w:rPr>
  </w:style>
  <w:style w:type="paragraph" w:styleId="a6">
    <w:name w:val="No Spacing"/>
    <w:uiPriority w:val="1"/>
    <w:qFormat/>
    <w:rsid w:val="00A270E7"/>
    <w:pPr>
      <w:widowControl w:val="0"/>
      <w:jc w:val="both"/>
    </w:pPr>
  </w:style>
  <w:style w:type="paragraph" w:customStyle="1" w:styleId="Default">
    <w:name w:val="Default"/>
    <w:rsid w:val="009340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7F9E"/>
  </w:style>
  <w:style w:type="paragraph" w:styleId="a9">
    <w:name w:val="footer"/>
    <w:basedOn w:val="a"/>
    <w:link w:val="aa"/>
    <w:uiPriority w:val="99"/>
    <w:semiHidden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7F9E"/>
  </w:style>
  <w:style w:type="paragraph" w:styleId="Web">
    <w:name w:val="Normal (Web)"/>
    <w:basedOn w:val="a"/>
    <w:uiPriority w:val="99"/>
    <w:semiHidden/>
    <w:unhideWhenUsed/>
    <w:rsid w:val="00A205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2053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utaso.com/assets_c/2014/11/PAK85_pentonote20140313000808500-thumb-1000xauto-5621.jpg" TargetMode="External"/><Relationship Id="rId13" Type="http://schemas.openxmlformats.org/officeDocument/2006/relationships/hyperlink" Target="mailto:mtdlpshiga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3855A4-F93B-4C00-824C-CC9E1B8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egmaingx</cp:lastModifiedBy>
  <cp:revision>3</cp:revision>
  <cp:lastPrinted>2018-07-30T10:38:00Z</cp:lastPrinted>
  <dcterms:created xsi:type="dcterms:W3CDTF">2018-07-30T10:40:00Z</dcterms:created>
  <dcterms:modified xsi:type="dcterms:W3CDTF">2018-08-05T05:24:00Z</dcterms:modified>
</cp:coreProperties>
</file>